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5F2" w:rsidRDefault="00BE04FC">
      <w:pPr>
        <w:pStyle w:val="2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Правила подготовки к </w:t>
      </w:r>
      <w:r>
        <w:rPr>
          <w:rFonts w:ascii="Times New Roman" w:hAnsi="Times New Roman"/>
          <w:sz w:val="28"/>
          <w:szCs w:val="28"/>
        </w:rPr>
        <w:t>ЭКГ</w:t>
      </w:r>
    </w:p>
    <w:p w:rsidR="009015F2" w:rsidRDefault="00BE04FC">
      <w:pPr>
        <w:pStyle w:val="Textbody"/>
        <w:widowControl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Многие люди не сомневаются в том, что ЭКГ совершенно не требует подготовки. Иногда у таких пациентов результат кардиограммы может быть ложным. Даже могут </w:t>
      </w:r>
      <w:r>
        <w:rPr>
          <w:rFonts w:ascii="Times New Roman" w:hAnsi="Times New Roman"/>
        </w:rPr>
        <w:t>присутствовать элементы, указывающие на развитие патологии сердца. Чтобы исключить риски получения ложных результатов, кардиологи рекомендуют не игнорировать правила подготовки к ЭКГ.</w:t>
      </w:r>
    </w:p>
    <w:p w:rsidR="009015F2" w:rsidRDefault="00BE04FC">
      <w:pPr>
        <w:pStyle w:val="Textbody"/>
        <w:widowControl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Начинать подготовку необходимо за сутки до исследования.</w:t>
      </w:r>
    </w:p>
    <w:p w:rsidR="009015F2" w:rsidRDefault="00BE04FC">
      <w:pPr>
        <w:pStyle w:val="Textbody"/>
        <w:widowControl/>
        <w:numPr>
          <w:ilvl w:val="0"/>
          <w:numId w:val="1"/>
        </w:numPr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Сохранение полн</w:t>
      </w:r>
      <w:r>
        <w:rPr>
          <w:rFonts w:ascii="Times New Roman" w:hAnsi="Times New Roman"/>
        </w:rPr>
        <w:t>ого спокойствия - накануне проведения исследования необходимо по возможности полностью отстраниться от стрессовых ситуаций. Переживания и высокая тревожность способны исказить результаты кардиограммы.</w:t>
      </w:r>
    </w:p>
    <w:p w:rsidR="009015F2" w:rsidRDefault="00BE04FC">
      <w:pPr>
        <w:pStyle w:val="Textbody"/>
        <w:widowControl/>
        <w:numPr>
          <w:ilvl w:val="0"/>
          <w:numId w:val="1"/>
        </w:numPr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Полноценный сон -  обязательно нужно хорошо выспаться н</w:t>
      </w:r>
      <w:r>
        <w:rPr>
          <w:rFonts w:ascii="Times New Roman" w:hAnsi="Times New Roman"/>
        </w:rPr>
        <w:t>акануне исследования. Уставший организм способствует отклонениям в работе в сердца, так как оно функционирует в усиленном режиме.</w:t>
      </w:r>
    </w:p>
    <w:p w:rsidR="009015F2" w:rsidRDefault="00BE04FC">
      <w:pPr>
        <w:pStyle w:val="Textbody"/>
        <w:widowControl/>
        <w:numPr>
          <w:ilvl w:val="0"/>
          <w:numId w:val="1"/>
        </w:numPr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Категорически запрещается употребление спиртных напитков перед исследованием. Дело в том, что алкоголь вызывает сгущение крови</w:t>
      </w:r>
      <w:r>
        <w:rPr>
          <w:rFonts w:ascii="Times New Roman" w:hAnsi="Times New Roman"/>
        </w:rPr>
        <w:t>, в результате чего сердечная мышца начинает заработать намного сильнее и активнее.</w:t>
      </w:r>
    </w:p>
    <w:p w:rsidR="009015F2" w:rsidRDefault="00BE04FC">
      <w:pPr>
        <w:pStyle w:val="Textbody"/>
        <w:widowControl/>
        <w:numPr>
          <w:ilvl w:val="0"/>
          <w:numId w:val="1"/>
        </w:numPr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Правильное питание  - нельзя нагружать организм слишком плотным ужином или завтраком. Накануне исследования желательно исключить из рациона тяжёлую пищу, отказаться от жирн</w:t>
      </w:r>
      <w:r>
        <w:rPr>
          <w:rFonts w:ascii="Times New Roman" w:hAnsi="Times New Roman"/>
        </w:rPr>
        <w:t>ых продуктов. В противном случае организм бросит все силы на переваривание пищи и сердце будет вынуждено работать на износ.</w:t>
      </w:r>
    </w:p>
    <w:p w:rsidR="009015F2" w:rsidRDefault="00BE04FC">
      <w:pPr>
        <w:pStyle w:val="Textbody"/>
        <w:widowControl/>
        <w:numPr>
          <w:ilvl w:val="0"/>
          <w:numId w:val="1"/>
        </w:numPr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Отказ от физической активности - кардиограмма покажет достоверные результаты, если отказаться накануне от занятий спортом, а утром о</w:t>
      </w:r>
      <w:r>
        <w:rPr>
          <w:rFonts w:ascii="Times New Roman" w:hAnsi="Times New Roman"/>
        </w:rPr>
        <w:t>бойтись без пробежки и зарядки.</w:t>
      </w:r>
    </w:p>
    <w:p w:rsidR="009015F2" w:rsidRDefault="00BE04FC">
      <w:pPr>
        <w:pStyle w:val="Textbody"/>
        <w:widowControl/>
        <w:numPr>
          <w:ilvl w:val="0"/>
          <w:numId w:val="1"/>
        </w:numPr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Исключить тепловые процедуры - нельзя перед снятием кардиограммы посещать бани и сауны. Врачи советуют также отказаться от принятия ванн. Любые тепловые процедуры могут усилить кровообращения и работу сердца, что исказит рез</w:t>
      </w:r>
      <w:r>
        <w:rPr>
          <w:rFonts w:ascii="Times New Roman" w:hAnsi="Times New Roman"/>
        </w:rPr>
        <w:t>ультат исследования.</w:t>
      </w:r>
    </w:p>
    <w:p w:rsidR="009015F2" w:rsidRDefault="00BE04FC">
      <w:pPr>
        <w:pStyle w:val="Textbody"/>
        <w:widowControl/>
        <w:numPr>
          <w:ilvl w:val="0"/>
          <w:numId w:val="1"/>
        </w:numPr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Прием лекарств - не рекомендуется за сутки до обследования принимать какие-либо медикаменты, кроме тех, которые прописаны врачом на регулярной основе. При этом надо обязательно сообщить врачу об употребляемых лекарствах.</w:t>
      </w:r>
    </w:p>
    <w:p w:rsidR="009015F2" w:rsidRDefault="00BE04FC">
      <w:pPr>
        <w:pStyle w:val="Textbody"/>
        <w:widowControl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день проведе</w:t>
      </w:r>
      <w:r>
        <w:rPr>
          <w:rFonts w:ascii="Times New Roman" w:hAnsi="Times New Roman"/>
        </w:rPr>
        <w:t>ния кардиограммы следует соблюдать следующие рекомендации:</w:t>
      </w:r>
    </w:p>
    <w:p w:rsidR="009015F2" w:rsidRDefault="00BE04FC">
      <w:pPr>
        <w:pStyle w:val="Textbody"/>
        <w:widowControl/>
        <w:numPr>
          <w:ilvl w:val="0"/>
          <w:numId w:val="2"/>
        </w:numPr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отказаться от кофе - желательно исключить употребление кофе в день проведения исследования, это касается всех кофеинсодержащих напитков, категорически запрещено принимать энергетики;</w:t>
      </w:r>
    </w:p>
    <w:p w:rsidR="009015F2" w:rsidRDefault="00BE04FC">
      <w:pPr>
        <w:pStyle w:val="Textbody"/>
        <w:widowControl/>
        <w:numPr>
          <w:ilvl w:val="0"/>
          <w:numId w:val="2"/>
        </w:numPr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исключить прим</w:t>
      </w:r>
      <w:r>
        <w:rPr>
          <w:rFonts w:ascii="Times New Roman" w:hAnsi="Times New Roman"/>
        </w:rPr>
        <w:t>енение кремов перед процедурой - нельзя наносить на грудную клетку какие-либо жирные лосьоны или кремы, эта косметика может образовывать на поверхности тела тонкую пленку, через которую будут плохо контактировать электроды;</w:t>
      </w:r>
    </w:p>
    <w:p w:rsidR="009015F2" w:rsidRDefault="00BE04FC">
      <w:pPr>
        <w:pStyle w:val="Textbody"/>
        <w:widowControl/>
        <w:numPr>
          <w:ilvl w:val="0"/>
          <w:numId w:val="2"/>
        </w:numPr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отказаться от курения за 3 часа </w:t>
      </w:r>
      <w:r>
        <w:rPr>
          <w:rFonts w:ascii="Times New Roman" w:hAnsi="Times New Roman"/>
        </w:rPr>
        <w:t>до проведения исследования - необходимо отказаться от курения, так как никотин способен вызывать сильное сужение сосудов, которое приводит к чрезмерной активности сердца;</w:t>
      </w:r>
    </w:p>
    <w:p w:rsidR="009015F2" w:rsidRDefault="00BE04FC">
      <w:pPr>
        <w:pStyle w:val="Textbody"/>
        <w:widowControl/>
        <w:numPr>
          <w:ilvl w:val="0"/>
          <w:numId w:val="2"/>
        </w:numPr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правильная одежда выберите – датчики, фиксирующие сердечные импульсы, устанавливаются</w:t>
      </w:r>
      <w:r>
        <w:rPr>
          <w:rFonts w:ascii="Times New Roman" w:hAnsi="Times New Roman"/>
        </w:rPr>
        <w:t xml:space="preserve"> в зоне грудной клетки, а также в области икр и запястья, эти участки тела нужно будет оголить перед исследованием, поэтому подберите одежду, которую будет легко снять и она не создаст никаких помех для установки электродов.</w:t>
      </w:r>
    </w:p>
    <w:p w:rsidR="009015F2" w:rsidRDefault="00BE04FC">
      <w:pPr>
        <w:pStyle w:val="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результаты ЭКГ могут иск</w:t>
      </w:r>
      <w:r>
        <w:rPr>
          <w:rFonts w:ascii="Times New Roman" w:hAnsi="Times New Roman"/>
          <w:sz w:val="28"/>
          <w:szCs w:val="28"/>
        </w:rPr>
        <w:t>ажаться</w:t>
      </w:r>
    </w:p>
    <w:p w:rsidR="009015F2" w:rsidRDefault="00BE04FC">
      <w:pPr>
        <w:pStyle w:val="Textbody"/>
        <w:widowControl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 показывает практика, чаще всего искажение результатов ЭКГ возникает по следующим причинам:</w:t>
      </w:r>
    </w:p>
    <w:p w:rsidR="009015F2" w:rsidRDefault="00BE04FC">
      <w:pPr>
        <w:pStyle w:val="Textbody"/>
        <w:widowControl/>
        <w:numPr>
          <w:ilvl w:val="0"/>
          <w:numId w:val="3"/>
        </w:numPr>
        <w:spacing w:after="150"/>
        <w:jc w:val="both"/>
        <w:rPr>
          <w:rFonts w:ascii="Arial" w:hAnsi="Arial"/>
        </w:rPr>
      </w:pPr>
      <w:r>
        <w:rPr>
          <w:rFonts w:ascii="Times New Roman" w:hAnsi="Times New Roman"/>
        </w:rPr>
        <w:t>неправильная установка электродов - эта ошибка не в</w:t>
      </w:r>
      <w:r>
        <w:rPr>
          <w:rFonts w:ascii="Arial" w:hAnsi="Arial"/>
        </w:rPr>
        <w:t xml:space="preserve">сегда вызвана медицинскими </w:t>
      </w:r>
      <w:r>
        <w:rPr>
          <w:rFonts w:ascii="Times New Roman" w:hAnsi="Times New Roman"/>
        </w:rPr>
        <w:t xml:space="preserve">работниками, например, если пациент наносил жирный крем, то датчик просто </w:t>
      </w:r>
      <w:r>
        <w:rPr>
          <w:rFonts w:ascii="Times New Roman" w:hAnsi="Times New Roman"/>
        </w:rPr>
        <w:t>не может закрепиться в нужном месте и правильно снимать данные;</w:t>
      </w:r>
    </w:p>
    <w:p w:rsidR="009015F2" w:rsidRDefault="00BE04FC">
      <w:pPr>
        <w:pStyle w:val="Textbody"/>
        <w:widowControl/>
        <w:numPr>
          <w:ilvl w:val="0"/>
          <w:numId w:val="3"/>
        </w:numPr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высокая возбудимость - если накануне был перенесен стресс и пациент не успел перед процедурой расслабиться, то частота сокращений сердца будет больше чем норма;</w:t>
      </w:r>
    </w:p>
    <w:p w:rsidR="009015F2" w:rsidRDefault="00BE04FC">
      <w:pPr>
        <w:pStyle w:val="Textbody"/>
        <w:widowControl/>
        <w:numPr>
          <w:ilvl w:val="0"/>
          <w:numId w:val="3"/>
        </w:numPr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прием лекарств - сердце очень ч</w:t>
      </w:r>
      <w:r>
        <w:rPr>
          <w:rFonts w:ascii="Times New Roman" w:hAnsi="Times New Roman"/>
        </w:rPr>
        <w:t>увствительно к приему различных медикаментов, в частности, транквилизаторов, антидепрессантов, ноотропов и седативных препаратов.</w:t>
      </w:r>
    </w:p>
    <w:p w:rsidR="009015F2" w:rsidRDefault="00BE04FC">
      <w:pPr>
        <w:pStyle w:val="Textbody"/>
        <w:widowControl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Если результаты ЭКГ далеки от тех, которые требуются или желаемы, нужно не паниковать, а внимательно проанализировать, не были</w:t>
      </w:r>
      <w:r>
        <w:rPr>
          <w:rFonts w:ascii="Times New Roman" w:hAnsi="Times New Roman"/>
        </w:rPr>
        <w:t xml:space="preserve"> нарушены правила подготовки к исследованию. Правильная диагностика способна исключить любые нарушения.</w:t>
      </w:r>
    </w:p>
    <w:p w:rsidR="009015F2" w:rsidRDefault="009015F2">
      <w:pPr>
        <w:pStyle w:val="Standard"/>
        <w:rPr>
          <w:rFonts w:ascii="Times New Roman" w:hAnsi="Times New Roman"/>
        </w:rPr>
      </w:pPr>
    </w:p>
    <w:sectPr w:rsidR="009015F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4FC" w:rsidRDefault="00BE04FC">
      <w:r>
        <w:separator/>
      </w:r>
    </w:p>
  </w:endnote>
  <w:endnote w:type="continuationSeparator" w:id="0">
    <w:p w:rsidR="00BE04FC" w:rsidRDefault="00BE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4FC" w:rsidRDefault="00BE04FC">
      <w:r>
        <w:separator/>
      </w:r>
    </w:p>
  </w:footnote>
  <w:footnote w:type="continuationSeparator" w:id="0">
    <w:p w:rsidR="00BE04FC" w:rsidRDefault="00BE0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6608D"/>
    <w:multiLevelType w:val="multilevel"/>
    <w:tmpl w:val="ABC08AC4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2EB337D6"/>
    <w:multiLevelType w:val="multilevel"/>
    <w:tmpl w:val="A2B8D572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68636382"/>
    <w:multiLevelType w:val="multilevel"/>
    <w:tmpl w:val="8E168C12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015F2"/>
    <w:rsid w:val="00314211"/>
    <w:rsid w:val="009015F2"/>
    <w:rsid w:val="00BE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D9CD7-4CE9-4509-9DAE-D67BF4AE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Heading"/>
    <w:next w:val="Textbody"/>
    <w:pPr>
      <w:spacing w:before="200" w:after="12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283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283"/>
    </w:pPr>
    <w:rPr>
      <w:rFonts w:ascii="Liberation Sans" w:eastAsia="Microsoft YaHei" w:hAnsi="Liberation Sans" w:cs="Arial"/>
      <w:sz w:val="28"/>
      <w:szCs w:val="2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Пономарёв Михаил Русланович</dc:creator>
  <cp:lastModifiedBy>Пономарёв Михаил Русланович</cp:lastModifiedBy>
  <cp:revision>2</cp:revision>
  <dcterms:created xsi:type="dcterms:W3CDTF">2023-10-13T07:42:00Z</dcterms:created>
  <dcterms:modified xsi:type="dcterms:W3CDTF">2023-10-13T07:42:00Z</dcterms:modified>
</cp:coreProperties>
</file>